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970" w:leader="none"/>
        </w:tabs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5970" w:leader="none"/>
        </w:tabs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Приложение</w:t>
      </w:r>
    </w:p>
    <w:p>
      <w:pPr>
        <w:pStyle w:val="Normal"/>
        <w:tabs>
          <w:tab w:val="left" w:pos="5970" w:leader="none"/>
        </w:tabs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к приказу от  28.12.2023 № 428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РАСПИСАНИЕ ЗАНЯТИЙ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ДОПОЛНИТЕЛЬНОГО ОБРАЗОВАНИЯ</w:t>
      </w:r>
    </w:p>
    <w:p>
      <w:pPr>
        <w:pStyle w:val="Normal"/>
        <w:spacing w:lineRule="atLeast" w:line="100" w:before="57" w:after="5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2023-2024</w:t>
      </w:r>
    </w:p>
    <w:p>
      <w:pPr>
        <w:pStyle w:val="Normal"/>
        <w:spacing w:lineRule="atLeast" w:line="10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КВАНТОРИУМ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0268" w:type="dxa"/>
        <w:jc w:val="left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527"/>
        <w:gridCol w:w="4204"/>
        <w:gridCol w:w="2075"/>
        <w:gridCol w:w="1248"/>
        <w:gridCol w:w="655"/>
        <w:gridCol w:w="1558"/>
      </w:tblGrid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направ-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ленность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каб.</w:t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Физк-спорт.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вт. 14:30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ИБЦ</w:t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Физк-спорт.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чт. 15:20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ИБЦ</w:t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Биоквантум 1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Естествен.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пн.13:30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пт.13:30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>
            <w:pPr>
              <w:pStyle w:val="Style12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Биоквантум 2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Естествен.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пн.15:30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пт.15:30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>
            <w:pPr>
              <w:pStyle w:val="Style12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Олимпиадная химия 1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Естествен.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чт. 14:30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сб. 13:40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>
            <w:pPr>
              <w:pStyle w:val="Style12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Олимпиадная химия 2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Естествен.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вт. 14:30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сб. 9:00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>
            <w:pPr>
              <w:pStyle w:val="Style12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Мир физических задач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Естествен.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ср. 13:30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чт. 13:30 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>
            <w:pPr>
              <w:pStyle w:val="Style12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Основы робототехники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Технич.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ср. 13:30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пт. 13:30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>
            <w:pPr>
              <w:pStyle w:val="Style12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Увлекательное программирование 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Технич.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пн. 14:00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Увлекательное программирование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Технич.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чт. 14:00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Увлекательное программирование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Технич.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чт. 13:30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26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Увлекательное программирование 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Технич.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пт. 13:30</w:t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2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sectPr>
      <w:type w:val="nextPage"/>
      <w:pgSz w:w="11906" w:h="16838"/>
      <w:pgMar w:left="765" w:right="311" w:header="0" w:top="645" w:footer="0" w:bottom="683" w:gutter="0"/>
      <w:pgNumType w:fmt="decimal"/>
      <w:formProt w:val="false"/>
      <w:textDirection w:val="lrTb"/>
      <w:docGrid w:type="default" w:linePitch="567" w:charSpace="704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Noto Serif CJK SC" w:cs="Lohit Devanagari"/>
      <w:color w:val="00000A"/>
      <w:kern w:val="2"/>
      <w:sz w:val="22"/>
      <w:szCs w:val="22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WenQuanYi Micro Hei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Application>LibreOffice/6.0.6.2$Linux_x86 LibreOffice_project/00m0$Build-2</Application>
  <Pages>1</Pages>
  <Words>131</Words>
  <Characters>665</Characters>
  <CharactersWithSpaces>704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2015-02-08T12:41:00Z</dcterms:created>
  <dc:creator>ОБЖ</dc:creator>
  <dc:description/>
  <dc:language>ru</dc:language>
  <cp:lastModifiedBy/>
  <cp:lastPrinted>2024-01-11T15:57:19Z</cp:lastPrinted>
  <dcterms:modified xsi:type="dcterms:W3CDTF">2024-01-12T08:18:02Z</dcterms:modified>
  <cp:revision>66</cp:revision>
  <dc:subject/>
  <dc:title/>
</cp:coreProperties>
</file>